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18C28" w14:textId="5715A7D9" w:rsidR="00D6766D" w:rsidRPr="00CA79A9" w:rsidRDefault="00D6766D" w:rsidP="00D6766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79A9">
        <w:rPr>
          <w:rFonts w:ascii="Arial" w:hAnsi="Arial" w:cs="Arial"/>
          <w:sz w:val="24"/>
          <w:szCs w:val="24"/>
        </w:rPr>
        <w:t>АДМИНИСТРАЦИЯ</w:t>
      </w:r>
    </w:p>
    <w:p w14:paraId="1BDAA72F" w14:textId="77777777" w:rsidR="00D6766D" w:rsidRPr="00CA79A9" w:rsidRDefault="00D6766D" w:rsidP="00D6766D">
      <w:pPr>
        <w:jc w:val="center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ТАСЕЕВСКОГО СЕЛЬСОВЕТА</w:t>
      </w:r>
    </w:p>
    <w:p w14:paraId="2E4C88F2" w14:textId="77777777" w:rsidR="00D6766D" w:rsidRPr="00CA79A9" w:rsidRDefault="00D6766D" w:rsidP="00D6766D">
      <w:pPr>
        <w:jc w:val="center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ТАСЕЕВСКОГО РАЙОНА</w:t>
      </w:r>
    </w:p>
    <w:p w14:paraId="492E81B5" w14:textId="77777777" w:rsidR="00D6766D" w:rsidRPr="00CA79A9" w:rsidRDefault="00D6766D" w:rsidP="00D6766D">
      <w:pPr>
        <w:jc w:val="center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КРАСНОЯРСКОГО КРАЯ</w:t>
      </w:r>
    </w:p>
    <w:p w14:paraId="5AD5DD83" w14:textId="77777777" w:rsidR="008F6EAD" w:rsidRPr="00CA79A9" w:rsidRDefault="008F6EAD" w:rsidP="008F6EAD">
      <w:pPr>
        <w:jc w:val="center"/>
        <w:rPr>
          <w:rFonts w:ascii="Arial" w:hAnsi="Arial" w:cs="Arial"/>
          <w:spacing w:val="40"/>
          <w:sz w:val="24"/>
          <w:szCs w:val="24"/>
        </w:rPr>
      </w:pPr>
    </w:p>
    <w:p w14:paraId="599FDB6E" w14:textId="77777777" w:rsidR="008F6EAD" w:rsidRPr="00CA79A9" w:rsidRDefault="008F6EAD" w:rsidP="008F6EAD">
      <w:pPr>
        <w:jc w:val="center"/>
        <w:rPr>
          <w:rFonts w:ascii="Arial" w:hAnsi="Arial" w:cs="Arial"/>
          <w:spacing w:val="40"/>
          <w:sz w:val="24"/>
          <w:szCs w:val="24"/>
        </w:rPr>
      </w:pPr>
      <w:r w:rsidRPr="00CA79A9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6C2D957A" w14:textId="77777777" w:rsidR="00E4036E" w:rsidRPr="00CA79A9" w:rsidRDefault="00E4036E" w:rsidP="00E4036E">
      <w:pPr>
        <w:jc w:val="both"/>
        <w:rPr>
          <w:rFonts w:ascii="Arial" w:hAnsi="Arial" w:cs="Arial"/>
          <w:sz w:val="24"/>
          <w:szCs w:val="24"/>
        </w:rPr>
      </w:pPr>
    </w:p>
    <w:p w14:paraId="64B1F9EE" w14:textId="0C6A785E" w:rsidR="008F6EAD" w:rsidRPr="00CA79A9" w:rsidRDefault="00D6766D" w:rsidP="00E4036E">
      <w:pPr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22</w:t>
      </w:r>
      <w:r w:rsidR="008F6EAD" w:rsidRPr="00CA79A9">
        <w:rPr>
          <w:rFonts w:ascii="Arial" w:hAnsi="Arial" w:cs="Arial"/>
          <w:sz w:val="24"/>
          <w:szCs w:val="24"/>
        </w:rPr>
        <w:t>.</w:t>
      </w:r>
      <w:r w:rsidRPr="00CA79A9">
        <w:rPr>
          <w:rFonts w:ascii="Arial" w:hAnsi="Arial" w:cs="Arial"/>
          <w:sz w:val="24"/>
          <w:szCs w:val="24"/>
        </w:rPr>
        <w:t>11</w:t>
      </w:r>
      <w:r w:rsidR="008F6EAD" w:rsidRPr="00CA79A9">
        <w:rPr>
          <w:rFonts w:ascii="Arial" w:hAnsi="Arial" w:cs="Arial"/>
          <w:sz w:val="24"/>
          <w:szCs w:val="24"/>
        </w:rPr>
        <w:t>.2024 г</w:t>
      </w:r>
      <w:r w:rsidR="00CA79A9" w:rsidRPr="00CA79A9">
        <w:rPr>
          <w:rFonts w:ascii="Arial" w:hAnsi="Arial" w:cs="Arial"/>
          <w:sz w:val="24"/>
          <w:szCs w:val="24"/>
        </w:rPr>
        <w:t xml:space="preserve">. Тасеево </w:t>
      </w:r>
      <w:r w:rsidR="008F6EAD" w:rsidRPr="00CA79A9">
        <w:rPr>
          <w:rFonts w:ascii="Arial" w:hAnsi="Arial" w:cs="Arial"/>
          <w:sz w:val="24"/>
          <w:szCs w:val="24"/>
        </w:rPr>
        <w:t xml:space="preserve">№ </w:t>
      </w:r>
      <w:r w:rsidRPr="00CA79A9">
        <w:rPr>
          <w:rFonts w:ascii="Arial" w:hAnsi="Arial" w:cs="Arial"/>
          <w:sz w:val="24"/>
          <w:szCs w:val="24"/>
        </w:rPr>
        <w:t>167</w:t>
      </w:r>
    </w:p>
    <w:p w14:paraId="0E87AC38" w14:textId="77777777" w:rsidR="00E4036E" w:rsidRPr="00CA79A9" w:rsidRDefault="00E4036E" w:rsidP="00E4036E">
      <w:pPr>
        <w:rPr>
          <w:rFonts w:ascii="Arial" w:hAnsi="Arial" w:cs="Arial"/>
          <w:sz w:val="24"/>
          <w:szCs w:val="24"/>
        </w:rPr>
      </w:pPr>
    </w:p>
    <w:p w14:paraId="6AF02FFF" w14:textId="6D6990E7" w:rsidR="008F6EAD" w:rsidRPr="00CA79A9" w:rsidRDefault="008F6EAD" w:rsidP="00E4036E">
      <w:pPr>
        <w:ind w:right="5101"/>
        <w:jc w:val="both"/>
        <w:rPr>
          <w:rFonts w:ascii="Arial" w:hAnsi="Arial" w:cs="Arial"/>
          <w:bCs/>
          <w:sz w:val="24"/>
          <w:szCs w:val="24"/>
        </w:rPr>
      </w:pPr>
      <w:r w:rsidRPr="00CA79A9">
        <w:rPr>
          <w:rFonts w:ascii="Arial" w:hAnsi="Arial" w:cs="Arial"/>
          <w:bCs/>
          <w:sz w:val="24"/>
          <w:szCs w:val="24"/>
        </w:rPr>
        <w:t>Об утверждении Порядка разработки прогноза социально-экономического</w:t>
      </w:r>
      <w:r w:rsidR="00DA787C" w:rsidRPr="00CA79A9">
        <w:rPr>
          <w:rFonts w:ascii="Arial" w:hAnsi="Arial" w:cs="Arial"/>
          <w:bCs/>
          <w:sz w:val="24"/>
          <w:szCs w:val="24"/>
        </w:rPr>
        <w:t xml:space="preserve"> </w:t>
      </w:r>
      <w:r w:rsidRPr="00CA79A9">
        <w:rPr>
          <w:rFonts w:ascii="Arial" w:hAnsi="Arial" w:cs="Arial"/>
          <w:bCs/>
          <w:sz w:val="24"/>
          <w:szCs w:val="24"/>
        </w:rPr>
        <w:t xml:space="preserve">развития </w:t>
      </w:r>
      <w:r w:rsidR="00E4036E" w:rsidRPr="00CA79A9">
        <w:rPr>
          <w:rFonts w:ascii="Arial" w:hAnsi="Arial" w:cs="Arial"/>
          <w:bCs/>
          <w:sz w:val="24"/>
          <w:szCs w:val="24"/>
        </w:rPr>
        <w:t>Тасеевского сельсовета</w:t>
      </w:r>
    </w:p>
    <w:p w14:paraId="7921535A" w14:textId="77777777" w:rsidR="00E4036E" w:rsidRPr="00CA79A9" w:rsidRDefault="00E4036E" w:rsidP="00E4036E">
      <w:pPr>
        <w:jc w:val="both"/>
        <w:rPr>
          <w:rFonts w:ascii="Arial" w:hAnsi="Arial" w:cs="Arial"/>
          <w:bCs/>
          <w:sz w:val="24"/>
          <w:szCs w:val="24"/>
        </w:rPr>
      </w:pPr>
    </w:p>
    <w:p w14:paraId="0B14C627" w14:textId="465ACE90" w:rsidR="008F6EAD" w:rsidRPr="00CA79A9" w:rsidRDefault="008F6EAD" w:rsidP="008F6E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Руководствуясь ст</w:t>
      </w:r>
      <w:r w:rsidR="00E4036E" w:rsidRPr="00CA79A9">
        <w:rPr>
          <w:rFonts w:ascii="Arial" w:hAnsi="Arial" w:cs="Arial"/>
          <w:sz w:val="24"/>
          <w:szCs w:val="24"/>
        </w:rPr>
        <w:t>атьей</w:t>
      </w:r>
      <w:r w:rsidRPr="00CA79A9">
        <w:rPr>
          <w:rFonts w:ascii="Arial" w:hAnsi="Arial" w:cs="Arial"/>
          <w:sz w:val="24"/>
          <w:szCs w:val="24"/>
        </w:rPr>
        <w:t xml:space="preserve"> 173 Бюджетного кодекса Российской Федерации,</w:t>
      </w:r>
      <w:r w:rsidR="00807D49" w:rsidRPr="00CA79A9">
        <w:rPr>
          <w:rFonts w:ascii="Arial" w:hAnsi="Arial" w:cs="Arial"/>
          <w:sz w:val="24"/>
          <w:szCs w:val="24"/>
          <w:bdr w:val="none" w:sz="0" w:space="0" w:color="auto" w:frame="1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4036E" w:rsidRPr="00CA79A9">
        <w:rPr>
          <w:rFonts w:ascii="Arial" w:hAnsi="Arial" w:cs="Arial"/>
          <w:sz w:val="24"/>
          <w:szCs w:val="24"/>
        </w:rPr>
        <w:t>Уставом</w:t>
      </w:r>
      <w:r w:rsidRPr="00CA79A9">
        <w:rPr>
          <w:rFonts w:ascii="Arial" w:hAnsi="Arial" w:cs="Arial"/>
          <w:sz w:val="24"/>
          <w:szCs w:val="24"/>
        </w:rPr>
        <w:t xml:space="preserve"> Тасеевского сельсовета Тасеевского района Красноярского края, ПОСТАНОВЛЯ</w:t>
      </w:r>
      <w:r w:rsidR="00E4036E" w:rsidRPr="00CA79A9">
        <w:rPr>
          <w:rFonts w:ascii="Arial" w:hAnsi="Arial" w:cs="Arial"/>
          <w:sz w:val="24"/>
          <w:szCs w:val="24"/>
        </w:rPr>
        <w:t>Ю</w:t>
      </w:r>
      <w:r w:rsidRPr="00CA79A9">
        <w:rPr>
          <w:rFonts w:ascii="Arial" w:hAnsi="Arial" w:cs="Arial"/>
          <w:sz w:val="24"/>
          <w:szCs w:val="24"/>
        </w:rPr>
        <w:t>:</w:t>
      </w:r>
    </w:p>
    <w:p w14:paraId="37026FC1" w14:textId="0BE8A23E" w:rsidR="008F6EAD" w:rsidRPr="00CA79A9" w:rsidRDefault="008F6EAD" w:rsidP="008F6EA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79A9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DC5054" w:rsidRPr="00CA79A9">
        <w:rPr>
          <w:rFonts w:ascii="Arial" w:hAnsi="Arial" w:cs="Arial"/>
          <w:bCs/>
          <w:sz w:val="24"/>
          <w:szCs w:val="24"/>
        </w:rPr>
        <w:t>прилагаемый</w:t>
      </w:r>
      <w:r w:rsidR="00E4036E" w:rsidRPr="00CA79A9">
        <w:rPr>
          <w:rFonts w:ascii="Arial" w:hAnsi="Arial" w:cs="Arial"/>
          <w:bCs/>
          <w:sz w:val="24"/>
          <w:szCs w:val="24"/>
        </w:rPr>
        <w:t xml:space="preserve"> </w:t>
      </w:r>
      <w:r w:rsidRPr="00CA79A9">
        <w:rPr>
          <w:rFonts w:ascii="Arial" w:hAnsi="Arial" w:cs="Arial"/>
          <w:bCs/>
          <w:sz w:val="24"/>
          <w:szCs w:val="24"/>
        </w:rPr>
        <w:t>Порядок разработки прогноза социально-экономического развития Тасеевского сельсовета согласно приложению.</w:t>
      </w:r>
    </w:p>
    <w:p w14:paraId="796146DB" w14:textId="3988E7E1" w:rsidR="008F6EAD" w:rsidRPr="00CA79A9" w:rsidRDefault="008F6EAD" w:rsidP="00E403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79A9">
        <w:rPr>
          <w:rFonts w:ascii="Arial" w:hAnsi="Arial" w:cs="Arial"/>
          <w:bCs/>
          <w:sz w:val="24"/>
          <w:szCs w:val="24"/>
        </w:rPr>
        <w:t>2. Опубликовать настоящее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сельсовета.</w:t>
      </w:r>
    </w:p>
    <w:p w14:paraId="55C2C957" w14:textId="15319FEF" w:rsidR="00E4036E" w:rsidRPr="00CA79A9" w:rsidRDefault="00E4036E" w:rsidP="008F6EA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79A9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CA79A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A79A9">
        <w:rPr>
          <w:rFonts w:ascii="Arial" w:hAnsi="Arial" w:cs="Arial"/>
          <w:bCs/>
          <w:sz w:val="24"/>
          <w:szCs w:val="24"/>
        </w:rPr>
        <w:t xml:space="preserve"> исполнением постановления оставляю за собой.</w:t>
      </w:r>
    </w:p>
    <w:p w14:paraId="23E82922" w14:textId="183B948B" w:rsidR="008F6EAD" w:rsidRPr="00CA79A9" w:rsidRDefault="00E4036E" w:rsidP="008F6EA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79A9">
        <w:rPr>
          <w:rFonts w:ascii="Arial" w:hAnsi="Arial" w:cs="Arial"/>
          <w:bCs/>
          <w:sz w:val="24"/>
          <w:szCs w:val="24"/>
        </w:rPr>
        <w:t>4</w:t>
      </w:r>
      <w:r w:rsidR="008F6EAD" w:rsidRPr="00CA79A9">
        <w:rPr>
          <w:rFonts w:ascii="Arial" w:hAnsi="Arial" w:cs="Arial"/>
          <w:bCs/>
          <w:sz w:val="24"/>
          <w:szCs w:val="24"/>
        </w:rPr>
        <w:t>. Постановление вступает в силу со дня его подписания.</w:t>
      </w:r>
    </w:p>
    <w:p w14:paraId="34CAAE4D" w14:textId="77777777" w:rsidR="00E4036E" w:rsidRPr="00CA79A9" w:rsidRDefault="00E4036E" w:rsidP="008F6EAD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14:paraId="51B65956" w14:textId="7104D9FD" w:rsidR="00F55808" w:rsidRPr="00CA79A9" w:rsidRDefault="008F6EAD" w:rsidP="008F6EAD">
      <w:pPr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И. п. гл</w:t>
      </w:r>
      <w:r w:rsidR="00CA79A9" w:rsidRPr="00CA79A9">
        <w:rPr>
          <w:rFonts w:ascii="Arial" w:hAnsi="Arial" w:cs="Arial"/>
          <w:sz w:val="24"/>
          <w:szCs w:val="24"/>
        </w:rPr>
        <w:t xml:space="preserve">авы Тасеевского сельсовета </w:t>
      </w:r>
      <w:r w:rsidRPr="00CA79A9">
        <w:rPr>
          <w:rFonts w:ascii="Arial" w:hAnsi="Arial" w:cs="Arial"/>
          <w:sz w:val="24"/>
          <w:szCs w:val="24"/>
        </w:rPr>
        <w:t>А.И. Баскаков</w:t>
      </w:r>
    </w:p>
    <w:p w14:paraId="70695975" w14:textId="77777777" w:rsidR="00E4036E" w:rsidRPr="00CA79A9" w:rsidRDefault="00E4036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br w:type="page"/>
      </w:r>
    </w:p>
    <w:p w14:paraId="7E1E06E6" w14:textId="598FBB49" w:rsidR="008F6EAD" w:rsidRPr="00CA79A9" w:rsidRDefault="008F6EAD" w:rsidP="00E4036E">
      <w:pPr>
        <w:ind w:left="5670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  <w:r w:rsidR="00750E11" w:rsidRPr="00CA79A9">
        <w:rPr>
          <w:rFonts w:ascii="Arial" w:hAnsi="Arial" w:cs="Arial"/>
          <w:sz w:val="24"/>
          <w:szCs w:val="24"/>
        </w:rPr>
        <w:t xml:space="preserve"> </w:t>
      </w:r>
      <w:r w:rsidR="005E5542" w:rsidRPr="00CA79A9">
        <w:rPr>
          <w:rFonts w:ascii="Arial" w:hAnsi="Arial" w:cs="Arial"/>
          <w:sz w:val="24"/>
          <w:szCs w:val="24"/>
        </w:rPr>
        <w:t>а</w:t>
      </w:r>
      <w:r w:rsidR="00750E11" w:rsidRPr="00CA79A9">
        <w:rPr>
          <w:rFonts w:ascii="Arial" w:hAnsi="Arial" w:cs="Arial"/>
          <w:sz w:val="24"/>
          <w:szCs w:val="24"/>
        </w:rPr>
        <w:t xml:space="preserve">дминистрации </w:t>
      </w:r>
      <w:r w:rsidRPr="00CA79A9">
        <w:rPr>
          <w:rFonts w:ascii="Arial" w:hAnsi="Arial" w:cs="Arial"/>
          <w:sz w:val="24"/>
          <w:szCs w:val="24"/>
        </w:rPr>
        <w:t>Тасеевского сельсовета</w:t>
      </w:r>
      <w:r w:rsidR="00D6766D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>от</w:t>
      </w:r>
      <w:r w:rsidR="00D6766D" w:rsidRPr="00CA79A9">
        <w:rPr>
          <w:rFonts w:ascii="Arial" w:hAnsi="Arial" w:cs="Arial"/>
          <w:sz w:val="24"/>
          <w:szCs w:val="24"/>
        </w:rPr>
        <w:t xml:space="preserve"> 22.11.2024 </w:t>
      </w:r>
      <w:r w:rsidRPr="00CA79A9">
        <w:rPr>
          <w:rFonts w:ascii="Arial" w:hAnsi="Arial" w:cs="Arial"/>
          <w:sz w:val="24"/>
          <w:szCs w:val="24"/>
        </w:rPr>
        <w:t>№</w:t>
      </w:r>
      <w:r w:rsidR="00D6766D" w:rsidRPr="00CA79A9">
        <w:rPr>
          <w:rFonts w:ascii="Arial" w:hAnsi="Arial" w:cs="Arial"/>
          <w:sz w:val="24"/>
          <w:szCs w:val="24"/>
        </w:rPr>
        <w:t xml:space="preserve"> 167</w:t>
      </w:r>
    </w:p>
    <w:p w14:paraId="1196B902" w14:textId="5E4435BA" w:rsidR="008F6EAD" w:rsidRPr="00CA79A9" w:rsidRDefault="008F6EAD" w:rsidP="008F6EAD">
      <w:pPr>
        <w:jc w:val="right"/>
        <w:rPr>
          <w:rFonts w:ascii="Arial" w:hAnsi="Arial" w:cs="Arial"/>
          <w:sz w:val="24"/>
          <w:szCs w:val="24"/>
        </w:rPr>
      </w:pPr>
    </w:p>
    <w:p w14:paraId="11BA1A5D" w14:textId="7A10C2A5" w:rsidR="008F6EAD" w:rsidRPr="00CA79A9" w:rsidRDefault="008F6EAD" w:rsidP="00E4036E">
      <w:pPr>
        <w:jc w:val="center"/>
        <w:rPr>
          <w:rFonts w:ascii="Arial" w:hAnsi="Arial" w:cs="Arial"/>
          <w:bCs/>
          <w:sz w:val="24"/>
          <w:szCs w:val="24"/>
        </w:rPr>
      </w:pPr>
      <w:r w:rsidRPr="00CA79A9">
        <w:rPr>
          <w:rFonts w:ascii="Arial" w:hAnsi="Arial" w:cs="Arial"/>
          <w:bCs/>
          <w:sz w:val="24"/>
          <w:szCs w:val="24"/>
        </w:rPr>
        <w:t>Порядок разработки прогноза социально-экономического развития Тасеевского сельсовета Тасеевского района Красноярского края</w:t>
      </w:r>
    </w:p>
    <w:p w14:paraId="6169449C" w14:textId="1E7A0298" w:rsidR="008F6EAD" w:rsidRPr="00CA79A9" w:rsidRDefault="008F6EAD" w:rsidP="00E4036E">
      <w:pPr>
        <w:rPr>
          <w:rFonts w:ascii="Arial" w:hAnsi="Arial" w:cs="Arial"/>
          <w:sz w:val="24"/>
          <w:szCs w:val="24"/>
        </w:rPr>
      </w:pPr>
    </w:p>
    <w:p w14:paraId="49C2469A" w14:textId="0F2E71F7" w:rsidR="008F6EAD" w:rsidRPr="00CA79A9" w:rsidRDefault="00E4036E" w:rsidP="00E4036E">
      <w:pPr>
        <w:jc w:val="center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1. </w:t>
      </w:r>
      <w:r w:rsidR="00504596" w:rsidRPr="00CA79A9">
        <w:rPr>
          <w:rFonts w:ascii="Arial" w:hAnsi="Arial" w:cs="Arial"/>
          <w:sz w:val="24"/>
          <w:szCs w:val="24"/>
        </w:rPr>
        <w:t>Основные положения</w:t>
      </w:r>
    </w:p>
    <w:p w14:paraId="1450FE7E" w14:textId="4A8C6C42" w:rsidR="008F6EAD" w:rsidRPr="00CA79A9" w:rsidRDefault="00E4036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1.1. </w:t>
      </w:r>
      <w:r w:rsidR="00DC5054" w:rsidRPr="00CA79A9">
        <w:rPr>
          <w:rFonts w:ascii="Arial" w:hAnsi="Arial" w:cs="Arial"/>
          <w:sz w:val="24"/>
          <w:szCs w:val="24"/>
        </w:rPr>
        <w:t xml:space="preserve">Настоящий </w:t>
      </w:r>
      <w:r w:rsidR="00504596" w:rsidRPr="00CA79A9">
        <w:rPr>
          <w:rFonts w:ascii="Arial" w:hAnsi="Arial" w:cs="Arial"/>
          <w:sz w:val="24"/>
          <w:szCs w:val="24"/>
        </w:rPr>
        <w:t>П</w:t>
      </w:r>
      <w:r w:rsidR="00DC5054" w:rsidRPr="00CA79A9">
        <w:rPr>
          <w:rFonts w:ascii="Arial" w:hAnsi="Arial" w:cs="Arial"/>
          <w:sz w:val="24"/>
          <w:szCs w:val="24"/>
        </w:rPr>
        <w:t>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F6EAD" w:rsidRPr="00CA79A9">
        <w:rPr>
          <w:rFonts w:ascii="Arial" w:hAnsi="Arial" w:cs="Arial"/>
          <w:sz w:val="24"/>
          <w:szCs w:val="24"/>
        </w:rPr>
        <w:t>.</w:t>
      </w:r>
    </w:p>
    <w:p w14:paraId="408E23D7" w14:textId="7F30DBEF" w:rsidR="00DC5054" w:rsidRPr="00CA79A9" w:rsidRDefault="00E4036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1.2. </w:t>
      </w:r>
      <w:r w:rsidR="00DC5054" w:rsidRPr="00CA79A9">
        <w:rPr>
          <w:rFonts w:ascii="Arial" w:hAnsi="Arial" w:cs="Arial"/>
          <w:sz w:val="24"/>
          <w:szCs w:val="24"/>
        </w:rPr>
        <w:t xml:space="preserve">Порядок </w:t>
      </w:r>
      <w:r w:rsidR="00504596" w:rsidRPr="00CA79A9">
        <w:rPr>
          <w:rFonts w:ascii="Arial" w:hAnsi="Arial" w:cs="Arial"/>
          <w:sz w:val="24"/>
          <w:szCs w:val="24"/>
        </w:rPr>
        <w:t>регулирует условия и процесс формирования прогноза</w:t>
      </w:r>
      <w:r w:rsidR="00DC5054" w:rsidRPr="00CA79A9">
        <w:rPr>
          <w:rFonts w:ascii="Arial" w:hAnsi="Arial" w:cs="Arial"/>
          <w:sz w:val="24"/>
          <w:szCs w:val="24"/>
        </w:rPr>
        <w:t xml:space="preserve"> социально</w:t>
      </w:r>
      <w:r w:rsidR="00F546FB" w:rsidRPr="00CA79A9">
        <w:rPr>
          <w:rFonts w:ascii="Arial" w:hAnsi="Arial" w:cs="Arial"/>
          <w:sz w:val="24"/>
          <w:szCs w:val="24"/>
        </w:rPr>
        <w:t xml:space="preserve"> </w:t>
      </w:r>
      <w:r w:rsidR="00F2628D" w:rsidRPr="00CA79A9">
        <w:rPr>
          <w:rFonts w:ascii="Arial" w:hAnsi="Arial" w:cs="Arial"/>
          <w:sz w:val="24"/>
          <w:szCs w:val="24"/>
        </w:rPr>
        <w:t xml:space="preserve">- </w:t>
      </w:r>
      <w:r w:rsidR="00DC5054" w:rsidRPr="00CA79A9">
        <w:rPr>
          <w:rFonts w:ascii="Arial" w:hAnsi="Arial" w:cs="Arial"/>
          <w:sz w:val="24"/>
          <w:szCs w:val="24"/>
        </w:rPr>
        <w:t xml:space="preserve">экономического развития Тасеевского сельсовета (далее — </w:t>
      </w:r>
      <w:r w:rsidR="00504596" w:rsidRPr="00CA79A9">
        <w:rPr>
          <w:rFonts w:ascii="Arial" w:hAnsi="Arial" w:cs="Arial"/>
          <w:sz w:val="24"/>
          <w:szCs w:val="24"/>
        </w:rPr>
        <w:t>п</w:t>
      </w:r>
      <w:r w:rsidR="00DC5054" w:rsidRPr="00CA79A9">
        <w:rPr>
          <w:rFonts w:ascii="Arial" w:hAnsi="Arial" w:cs="Arial"/>
          <w:sz w:val="24"/>
          <w:szCs w:val="24"/>
        </w:rPr>
        <w:t xml:space="preserve">рогноз), </w:t>
      </w:r>
      <w:r w:rsidR="00504596" w:rsidRPr="00CA79A9">
        <w:rPr>
          <w:rFonts w:ascii="Arial" w:hAnsi="Arial" w:cs="Arial"/>
          <w:sz w:val="24"/>
          <w:szCs w:val="24"/>
        </w:rPr>
        <w:t>и характеризующий это состояние показателей в прогнозируемом периоде</w:t>
      </w:r>
      <w:r w:rsidR="00DC5054" w:rsidRPr="00CA79A9">
        <w:rPr>
          <w:rFonts w:ascii="Arial" w:hAnsi="Arial" w:cs="Arial"/>
          <w:sz w:val="24"/>
          <w:szCs w:val="24"/>
        </w:rPr>
        <w:t>.</w:t>
      </w:r>
    </w:p>
    <w:p w14:paraId="3CF4104E" w14:textId="0826835B" w:rsidR="000E727A" w:rsidRPr="00CA79A9" w:rsidRDefault="00DC5054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1.3. </w:t>
      </w:r>
      <w:r w:rsidR="00504596" w:rsidRPr="00CA79A9">
        <w:rPr>
          <w:rFonts w:ascii="Arial" w:hAnsi="Arial" w:cs="Arial"/>
          <w:sz w:val="24"/>
          <w:szCs w:val="24"/>
        </w:rPr>
        <w:t>Прогноз разра</w:t>
      </w:r>
      <w:r w:rsidR="000E727A" w:rsidRPr="00CA79A9">
        <w:rPr>
          <w:rFonts w:ascii="Arial" w:hAnsi="Arial" w:cs="Arial"/>
          <w:sz w:val="24"/>
          <w:szCs w:val="24"/>
        </w:rPr>
        <w:t>батывается ежегодно на период не менее трех лет</w:t>
      </w:r>
      <w:r w:rsidR="00F546FB" w:rsidRPr="00CA79A9">
        <w:rPr>
          <w:rFonts w:ascii="Arial" w:hAnsi="Arial" w:cs="Arial"/>
          <w:sz w:val="24"/>
          <w:szCs w:val="24"/>
        </w:rPr>
        <w:t xml:space="preserve"> </w:t>
      </w:r>
      <w:r w:rsidR="000E727A" w:rsidRPr="00CA79A9">
        <w:rPr>
          <w:rFonts w:ascii="Arial" w:hAnsi="Arial" w:cs="Arial"/>
          <w:sz w:val="24"/>
          <w:szCs w:val="24"/>
        </w:rPr>
        <w:t>(прогнозируемый период)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="000E727A"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="000E727A" w:rsidRPr="00CA79A9">
        <w:rPr>
          <w:rFonts w:ascii="Arial" w:hAnsi="Arial" w:cs="Arial"/>
          <w:sz w:val="24"/>
          <w:szCs w:val="24"/>
        </w:rPr>
        <w:t>очередной финансовый год (год, следующий за текущим финансовым годом</w:t>
      </w:r>
      <w:r w:rsidR="00F546FB" w:rsidRPr="00CA79A9">
        <w:rPr>
          <w:rFonts w:ascii="Arial" w:hAnsi="Arial" w:cs="Arial"/>
          <w:sz w:val="24"/>
          <w:szCs w:val="24"/>
        </w:rPr>
        <w:t>)</w:t>
      </w:r>
      <w:r w:rsidR="000E727A" w:rsidRPr="00CA79A9">
        <w:rPr>
          <w:rFonts w:ascii="Arial" w:hAnsi="Arial" w:cs="Arial"/>
          <w:sz w:val="24"/>
          <w:szCs w:val="24"/>
        </w:rPr>
        <w:t xml:space="preserve"> и плановый период</w:t>
      </w:r>
      <w:r w:rsidR="00F546FB" w:rsidRPr="00CA79A9">
        <w:rPr>
          <w:rFonts w:ascii="Arial" w:hAnsi="Arial" w:cs="Arial"/>
          <w:sz w:val="24"/>
          <w:szCs w:val="24"/>
        </w:rPr>
        <w:t xml:space="preserve"> </w:t>
      </w:r>
      <w:r w:rsidR="000E727A" w:rsidRPr="00CA79A9">
        <w:rPr>
          <w:rFonts w:ascii="Arial" w:hAnsi="Arial" w:cs="Arial"/>
          <w:sz w:val="24"/>
          <w:szCs w:val="24"/>
        </w:rPr>
        <w:t>(два финансовых года, следующих за очередным финансовым годом)</w:t>
      </w:r>
      <w:r w:rsidR="00F546FB" w:rsidRPr="00CA79A9">
        <w:rPr>
          <w:rFonts w:ascii="Arial" w:hAnsi="Arial" w:cs="Arial"/>
          <w:sz w:val="24"/>
          <w:szCs w:val="24"/>
        </w:rPr>
        <w:t>.</w:t>
      </w:r>
    </w:p>
    <w:p w14:paraId="6BB6E77F" w14:textId="107265A6" w:rsidR="00D878AB" w:rsidRPr="00CA79A9" w:rsidRDefault="00D878AB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1.4</w:t>
      </w:r>
      <w:r w:rsidR="00E4036E" w:rsidRPr="00CA79A9">
        <w:rPr>
          <w:rFonts w:ascii="Arial" w:hAnsi="Arial" w:cs="Arial"/>
          <w:sz w:val="24"/>
          <w:szCs w:val="24"/>
        </w:rPr>
        <w:t>.</w:t>
      </w:r>
      <w:r w:rsidRPr="00CA79A9">
        <w:rPr>
          <w:rFonts w:ascii="Arial" w:hAnsi="Arial" w:cs="Arial"/>
          <w:sz w:val="24"/>
          <w:szCs w:val="24"/>
        </w:rPr>
        <w:t xml:space="preserve"> Прогноз </w:t>
      </w:r>
      <w:r w:rsidR="00F546FB" w:rsidRPr="00CA79A9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</w:t>
      </w:r>
    </w:p>
    <w:p w14:paraId="321E3BF7" w14:textId="77777777" w:rsidR="00742443" w:rsidRPr="00CA79A9" w:rsidRDefault="00742443" w:rsidP="00E4036E">
      <w:pPr>
        <w:rPr>
          <w:rFonts w:ascii="Arial" w:hAnsi="Arial" w:cs="Arial"/>
          <w:sz w:val="24"/>
          <w:szCs w:val="24"/>
        </w:rPr>
      </w:pPr>
    </w:p>
    <w:p w14:paraId="0EF660D5" w14:textId="0FB254AB" w:rsidR="008F6EAD" w:rsidRPr="00CA79A9" w:rsidRDefault="00E4036E" w:rsidP="00E4036E">
      <w:pPr>
        <w:jc w:val="center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2. </w:t>
      </w:r>
      <w:r w:rsidR="00F546FB" w:rsidRPr="00CA79A9">
        <w:rPr>
          <w:rFonts w:ascii="Arial" w:hAnsi="Arial" w:cs="Arial"/>
          <w:sz w:val="24"/>
          <w:szCs w:val="24"/>
        </w:rPr>
        <w:t>Структура и форма прогноза</w:t>
      </w:r>
    </w:p>
    <w:p w14:paraId="02E56C8F" w14:textId="71B2FC04" w:rsidR="00F546FB" w:rsidRPr="00CA79A9" w:rsidRDefault="00047595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2.1. </w:t>
      </w:r>
      <w:r w:rsidR="00F546FB" w:rsidRPr="00CA79A9">
        <w:rPr>
          <w:rFonts w:ascii="Arial" w:hAnsi="Arial" w:cs="Arial"/>
          <w:sz w:val="24"/>
          <w:szCs w:val="24"/>
        </w:rPr>
        <w:t>Прогноз разрабатывается через</w:t>
      </w:r>
      <w:r w:rsidR="00F53F14" w:rsidRPr="00CA79A9">
        <w:rPr>
          <w:rFonts w:ascii="Arial" w:hAnsi="Arial" w:cs="Arial"/>
          <w:sz w:val="24"/>
          <w:szCs w:val="24"/>
        </w:rPr>
        <w:t xml:space="preserve"> систему сводных или обобщающих показателей, включающих качественные и стоимостные или количественные характеристики по следующим направлениям социально-экономического развития Тасеевского сельсовета:</w:t>
      </w:r>
    </w:p>
    <w:p w14:paraId="7A7B0E80" w14:textId="0DEE2C3A" w:rsidR="00F53F14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 демографические показатели;</w:t>
      </w:r>
    </w:p>
    <w:p w14:paraId="05235EFA" w14:textId="3A295ACD" w:rsidR="00A430BE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 промышленность;</w:t>
      </w:r>
    </w:p>
    <w:p w14:paraId="5F8D39BF" w14:textId="64BD4834" w:rsidR="00A430BE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>потребительский рынок</w:t>
      </w:r>
      <w:r w:rsidR="00E4036E" w:rsidRPr="00CA79A9">
        <w:rPr>
          <w:rFonts w:ascii="Arial" w:hAnsi="Arial" w:cs="Arial"/>
          <w:sz w:val="24"/>
          <w:szCs w:val="24"/>
        </w:rPr>
        <w:t>;</w:t>
      </w:r>
    </w:p>
    <w:p w14:paraId="472FDC01" w14:textId="4C87EA53" w:rsidR="00A430BE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>социальная сфера</w:t>
      </w:r>
      <w:r w:rsidR="00E4036E" w:rsidRPr="00CA79A9">
        <w:rPr>
          <w:rFonts w:ascii="Arial" w:hAnsi="Arial" w:cs="Arial"/>
          <w:sz w:val="24"/>
          <w:szCs w:val="24"/>
        </w:rPr>
        <w:t>;</w:t>
      </w:r>
    </w:p>
    <w:p w14:paraId="52E49455" w14:textId="15356086" w:rsidR="00A430BE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79A9">
        <w:rPr>
          <w:rFonts w:ascii="Arial" w:hAnsi="Arial" w:cs="Arial"/>
          <w:sz w:val="24"/>
          <w:szCs w:val="24"/>
        </w:rPr>
        <w:t>жилищно-коммунальная</w:t>
      </w:r>
      <w:proofErr w:type="gramEnd"/>
      <w:r w:rsidRPr="00CA79A9">
        <w:rPr>
          <w:rFonts w:ascii="Arial" w:hAnsi="Arial" w:cs="Arial"/>
          <w:sz w:val="24"/>
          <w:szCs w:val="24"/>
        </w:rPr>
        <w:t xml:space="preserve"> хозяйство</w:t>
      </w:r>
      <w:r w:rsidR="00E4036E" w:rsidRPr="00CA79A9">
        <w:rPr>
          <w:rFonts w:ascii="Arial" w:hAnsi="Arial" w:cs="Arial"/>
          <w:sz w:val="24"/>
          <w:szCs w:val="24"/>
        </w:rPr>
        <w:t>;</w:t>
      </w:r>
    </w:p>
    <w:p w14:paraId="35B36CB5" w14:textId="3BC4BD83" w:rsidR="00A430BE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="007F326C" w:rsidRPr="00CA79A9">
        <w:rPr>
          <w:rFonts w:ascii="Arial" w:hAnsi="Arial" w:cs="Arial"/>
          <w:sz w:val="24"/>
          <w:szCs w:val="24"/>
        </w:rPr>
        <w:t>дорожное хозяйство</w:t>
      </w:r>
      <w:r w:rsidRPr="00CA79A9">
        <w:rPr>
          <w:rFonts w:ascii="Arial" w:hAnsi="Arial" w:cs="Arial"/>
          <w:sz w:val="24"/>
          <w:szCs w:val="24"/>
        </w:rPr>
        <w:t>;</w:t>
      </w:r>
    </w:p>
    <w:p w14:paraId="4EB4270C" w14:textId="05A71359" w:rsidR="00A430BE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>уровень жизни населения;</w:t>
      </w:r>
    </w:p>
    <w:p w14:paraId="6928297F" w14:textId="303D0921" w:rsidR="00047595" w:rsidRPr="00CA79A9" w:rsidRDefault="00047595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2.2. </w:t>
      </w:r>
      <w:r w:rsidR="00A430BE" w:rsidRPr="00CA79A9">
        <w:rPr>
          <w:rFonts w:ascii="Arial" w:hAnsi="Arial" w:cs="Arial"/>
          <w:sz w:val="24"/>
          <w:szCs w:val="24"/>
        </w:rPr>
        <w:t xml:space="preserve">Прогноз состоит </w:t>
      </w:r>
      <w:proofErr w:type="gramStart"/>
      <w:r w:rsidR="00A430BE" w:rsidRPr="00CA79A9">
        <w:rPr>
          <w:rFonts w:ascii="Arial" w:hAnsi="Arial" w:cs="Arial"/>
          <w:sz w:val="24"/>
          <w:szCs w:val="24"/>
        </w:rPr>
        <w:t>из</w:t>
      </w:r>
      <w:proofErr w:type="gramEnd"/>
      <w:r w:rsidRPr="00CA79A9">
        <w:rPr>
          <w:rFonts w:ascii="Arial" w:hAnsi="Arial" w:cs="Arial"/>
          <w:sz w:val="24"/>
          <w:szCs w:val="24"/>
        </w:rPr>
        <w:t>:</w:t>
      </w:r>
    </w:p>
    <w:p w14:paraId="3EF33868" w14:textId="759DFF1E" w:rsidR="00A430BE" w:rsidRPr="00CA79A9" w:rsidRDefault="00A430B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 xml:space="preserve">пояснительной записки по направлениям в соответствии с пунктом 2.1 настоящего раздела. </w:t>
      </w:r>
      <w:proofErr w:type="gramStart"/>
      <w:r w:rsidRPr="00CA79A9">
        <w:rPr>
          <w:rFonts w:ascii="Arial" w:hAnsi="Arial" w:cs="Arial"/>
          <w:sz w:val="24"/>
          <w:szCs w:val="24"/>
        </w:rPr>
        <w:t>Содержащий анализ изменений за отчетный и текущей финансовые годы и обоснование параметров прогноза</w:t>
      </w:r>
      <w:r w:rsidR="0038297F" w:rsidRPr="00CA79A9">
        <w:rPr>
          <w:rFonts w:ascii="Arial" w:hAnsi="Arial" w:cs="Arial"/>
          <w:sz w:val="24"/>
          <w:szCs w:val="24"/>
        </w:rPr>
        <w:t>;</w:t>
      </w:r>
      <w:proofErr w:type="gramEnd"/>
    </w:p>
    <w:p w14:paraId="5ECF4B8E" w14:textId="49510E2B" w:rsidR="0038297F" w:rsidRPr="00CA79A9" w:rsidRDefault="0038297F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>таблицы, содержащей показатели социально-экономического развития Тасеевского сельсовета, стоимостные или количественные характеристики показателей.</w:t>
      </w:r>
    </w:p>
    <w:p w14:paraId="42B65D5A" w14:textId="69DC71CF" w:rsidR="00047595" w:rsidRPr="00CA79A9" w:rsidRDefault="00047595" w:rsidP="00E4036E">
      <w:pPr>
        <w:rPr>
          <w:rFonts w:ascii="Arial" w:hAnsi="Arial" w:cs="Arial"/>
          <w:sz w:val="24"/>
          <w:szCs w:val="24"/>
        </w:rPr>
      </w:pPr>
    </w:p>
    <w:p w14:paraId="0BF7FC26" w14:textId="45997398" w:rsidR="00AC73BE" w:rsidRPr="00CA79A9" w:rsidRDefault="00E4036E" w:rsidP="00E4036E">
      <w:pPr>
        <w:jc w:val="center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3. </w:t>
      </w:r>
      <w:r w:rsidR="0038297F" w:rsidRPr="00CA79A9">
        <w:rPr>
          <w:rFonts w:ascii="Arial" w:hAnsi="Arial" w:cs="Arial"/>
          <w:sz w:val="24"/>
          <w:szCs w:val="24"/>
        </w:rPr>
        <w:t>Порядок разработки и одобрения прогноза</w:t>
      </w:r>
    </w:p>
    <w:p w14:paraId="111623B4" w14:textId="77777777" w:rsidR="0038297F" w:rsidRPr="00CA79A9" w:rsidRDefault="0038297F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3.1. Исходной базой для разработки основных показателей прогноза являются:</w:t>
      </w:r>
    </w:p>
    <w:p w14:paraId="37EBEB11" w14:textId="7BD04A0F" w:rsidR="0038297F" w:rsidRPr="00CA79A9" w:rsidRDefault="0038297F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 итоги социально-экономического развития Тасеевского сельсовета за отчетный финансовый год, предшествующий текущему финансовому году; предварительные итоги социально-экономического развития поселения за истекший период текущего финансового года и ожидаемые и</w:t>
      </w:r>
      <w:r w:rsidR="00E4036E" w:rsidRPr="00CA79A9">
        <w:rPr>
          <w:rFonts w:ascii="Arial" w:hAnsi="Arial" w:cs="Arial"/>
          <w:sz w:val="24"/>
          <w:szCs w:val="24"/>
        </w:rPr>
        <w:t>тоги за текущий финансовый год;</w:t>
      </w:r>
    </w:p>
    <w:p w14:paraId="2FB33B58" w14:textId="68346DBB" w:rsidR="0038297F" w:rsidRPr="00CA79A9" w:rsidRDefault="0038297F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lastRenderedPageBreak/>
        <w:t>- сценарные условия, индексы-дефляторы, основные показатели развития Российской Федерации, прогноз социально-экономического развития Красноярского края на очередной финансовый год и плановый период с учетом социально-экономической политики, определяемой на региональном и муниципальном уровне; предложения крупных и средних организаций, индивидуальных предпринимателей по прогнозу финансово-экономической деятельности.</w:t>
      </w:r>
    </w:p>
    <w:p w14:paraId="61157EA5" w14:textId="7775F164" w:rsidR="0038297F" w:rsidRPr="00CA79A9" w:rsidRDefault="0038297F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3.2. Разработка прогноза осуществляется ежегодно в сроки, устанавливаемые</w:t>
      </w:r>
      <w:r w:rsidR="00E4036E" w:rsidRPr="00CA79A9">
        <w:rPr>
          <w:rFonts w:ascii="Arial" w:hAnsi="Arial" w:cs="Arial"/>
          <w:sz w:val="24"/>
          <w:szCs w:val="24"/>
        </w:rPr>
        <w:t xml:space="preserve"> постановлением</w:t>
      </w:r>
      <w:r w:rsidRPr="00CA79A9">
        <w:rPr>
          <w:rFonts w:ascii="Arial" w:hAnsi="Arial" w:cs="Arial"/>
          <w:sz w:val="24"/>
          <w:szCs w:val="24"/>
        </w:rPr>
        <w:t xml:space="preserve"> администрации Тасеевского сельсовета о формировании проекта бюджета Тасеевского сельсовета на очередной финансовый год и плановый период.</w:t>
      </w:r>
    </w:p>
    <w:p w14:paraId="07272C66" w14:textId="122FD920" w:rsidR="004B064F" w:rsidRPr="00CA79A9" w:rsidRDefault="0038297F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3.3. </w:t>
      </w:r>
      <w:r w:rsidR="004B064F" w:rsidRPr="00CA79A9">
        <w:rPr>
          <w:rFonts w:ascii="Arial" w:hAnsi="Arial" w:cs="Arial"/>
          <w:sz w:val="24"/>
          <w:szCs w:val="24"/>
        </w:rPr>
        <w:t xml:space="preserve">Разработкой прогноза и представлением его главе Тасеевского сельсовета занимается главный специалист по экономическим вопросам </w:t>
      </w:r>
      <w:r w:rsidR="00E4036E" w:rsidRPr="00CA79A9">
        <w:rPr>
          <w:rFonts w:ascii="Arial" w:hAnsi="Arial" w:cs="Arial"/>
          <w:sz w:val="24"/>
          <w:szCs w:val="24"/>
        </w:rPr>
        <w:t xml:space="preserve">администрации </w:t>
      </w:r>
      <w:r w:rsidR="004B064F" w:rsidRPr="00CA79A9">
        <w:rPr>
          <w:rFonts w:ascii="Arial" w:hAnsi="Arial" w:cs="Arial"/>
          <w:sz w:val="24"/>
          <w:szCs w:val="24"/>
        </w:rPr>
        <w:t>Тасеевского сельсовета.</w:t>
      </w:r>
    </w:p>
    <w:p w14:paraId="272F82D8" w14:textId="664524FC" w:rsidR="004B064F" w:rsidRPr="00CA79A9" w:rsidRDefault="0038297F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 xml:space="preserve">3.4. Прогноз социально-экономического развития </w:t>
      </w:r>
      <w:r w:rsidR="004B064F" w:rsidRPr="00CA79A9">
        <w:rPr>
          <w:rFonts w:ascii="Arial" w:hAnsi="Arial" w:cs="Arial"/>
          <w:sz w:val="24"/>
          <w:szCs w:val="24"/>
        </w:rPr>
        <w:t>Тасеевского сельсовета</w:t>
      </w:r>
      <w:r w:rsidR="00E4036E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>одобряется постановлением администрации Тасеевского сельсовета и одновременно с проектом решения о бюджете Тасеевского сель</w:t>
      </w:r>
      <w:r w:rsidR="004B064F" w:rsidRPr="00CA79A9">
        <w:rPr>
          <w:rFonts w:ascii="Arial" w:hAnsi="Arial" w:cs="Arial"/>
          <w:sz w:val="24"/>
          <w:szCs w:val="24"/>
        </w:rPr>
        <w:t>совета</w:t>
      </w:r>
      <w:r w:rsidRPr="00CA79A9">
        <w:rPr>
          <w:rFonts w:ascii="Arial" w:hAnsi="Arial" w:cs="Arial"/>
          <w:sz w:val="24"/>
          <w:szCs w:val="24"/>
        </w:rPr>
        <w:t xml:space="preserve"> на очередной финансовый </w:t>
      </w:r>
      <w:proofErr w:type="gramStart"/>
      <w:r w:rsidRPr="00CA79A9">
        <w:rPr>
          <w:rFonts w:ascii="Arial" w:hAnsi="Arial" w:cs="Arial"/>
          <w:sz w:val="24"/>
          <w:szCs w:val="24"/>
        </w:rPr>
        <w:t>год</w:t>
      </w:r>
      <w:proofErr w:type="gramEnd"/>
      <w:r w:rsidRPr="00CA79A9">
        <w:rPr>
          <w:rFonts w:ascii="Arial" w:hAnsi="Arial" w:cs="Arial"/>
          <w:sz w:val="24"/>
          <w:szCs w:val="24"/>
        </w:rPr>
        <w:t xml:space="preserve"> и плановый</w:t>
      </w:r>
      <w:r w:rsidR="004B064F" w:rsidRPr="00CA79A9">
        <w:rPr>
          <w:rFonts w:ascii="Arial" w:hAnsi="Arial" w:cs="Arial"/>
          <w:sz w:val="24"/>
          <w:szCs w:val="24"/>
        </w:rPr>
        <w:t xml:space="preserve"> </w:t>
      </w:r>
      <w:r w:rsidRPr="00CA79A9">
        <w:rPr>
          <w:rFonts w:ascii="Arial" w:hAnsi="Arial" w:cs="Arial"/>
          <w:sz w:val="24"/>
          <w:szCs w:val="24"/>
        </w:rPr>
        <w:t xml:space="preserve">период представляется в </w:t>
      </w:r>
      <w:r w:rsidR="004B064F" w:rsidRPr="00CA79A9">
        <w:rPr>
          <w:rFonts w:ascii="Arial" w:hAnsi="Arial" w:cs="Arial"/>
          <w:sz w:val="24"/>
          <w:szCs w:val="24"/>
        </w:rPr>
        <w:t xml:space="preserve">Тасеевский сельский </w:t>
      </w:r>
      <w:r w:rsidRPr="00CA79A9">
        <w:rPr>
          <w:rFonts w:ascii="Arial" w:hAnsi="Arial" w:cs="Arial"/>
          <w:sz w:val="24"/>
          <w:szCs w:val="24"/>
        </w:rPr>
        <w:t>Совет депутатов.</w:t>
      </w:r>
    </w:p>
    <w:p w14:paraId="5213B1E6" w14:textId="37084DD7" w:rsidR="00AC73BE" w:rsidRPr="00CA79A9" w:rsidRDefault="00E4036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AC73BE" w:rsidRPr="00CA79A9">
        <w:rPr>
          <w:rFonts w:ascii="Arial" w:hAnsi="Arial" w:cs="Arial"/>
          <w:sz w:val="24"/>
          <w:szCs w:val="24"/>
        </w:rPr>
        <w:t xml:space="preserve"> описывается динамика изменения показателей в прогнозируемом периоде, возможные причины и факторы прогнозируемых изменений;</w:t>
      </w:r>
    </w:p>
    <w:p w14:paraId="589CB2A0" w14:textId="7315075C" w:rsidR="00AC73BE" w:rsidRPr="00CA79A9" w:rsidRDefault="00E4036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AC73BE" w:rsidRPr="00CA79A9">
        <w:rPr>
          <w:rFonts w:ascii="Arial" w:hAnsi="Arial" w:cs="Arial"/>
          <w:sz w:val="24"/>
          <w:szCs w:val="24"/>
        </w:rPr>
        <w:t xml:space="preserve">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14:paraId="0E7D7773" w14:textId="08ED49AB" w:rsidR="00AC73BE" w:rsidRPr="00CA79A9" w:rsidRDefault="00E4036E" w:rsidP="00E403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9A9">
        <w:rPr>
          <w:rFonts w:ascii="Arial" w:hAnsi="Arial" w:cs="Arial"/>
          <w:sz w:val="24"/>
          <w:szCs w:val="24"/>
        </w:rPr>
        <w:t>-</w:t>
      </w:r>
      <w:r w:rsidR="00AC73BE" w:rsidRPr="00CA79A9">
        <w:rPr>
          <w:rFonts w:ascii="Arial" w:hAnsi="Arial" w:cs="Arial"/>
          <w:sz w:val="24"/>
          <w:szCs w:val="24"/>
        </w:rPr>
        <w:t xml:space="preserve">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sectPr w:rsidR="00AC73BE" w:rsidRPr="00CA79A9" w:rsidSect="00CA7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3B7"/>
    <w:multiLevelType w:val="multilevel"/>
    <w:tmpl w:val="037C1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669415EF"/>
    <w:multiLevelType w:val="hybridMultilevel"/>
    <w:tmpl w:val="D23C0706"/>
    <w:lvl w:ilvl="0" w:tplc="726AD5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54"/>
    <w:rsid w:val="00026F4F"/>
    <w:rsid w:val="00047595"/>
    <w:rsid w:val="000E727A"/>
    <w:rsid w:val="0038297F"/>
    <w:rsid w:val="00451E85"/>
    <w:rsid w:val="004B064F"/>
    <w:rsid w:val="004B1962"/>
    <w:rsid w:val="004E5815"/>
    <w:rsid w:val="00504596"/>
    <w:rsid w:val="00591DF0"/>
    <w:rsid w:val="005B42D4"/>
    <w:rsid w:val="005E5542"/>
    <w:rsid w:val="005F04E6"/>
    <w:rsid w:val="00685B36"/>
    <w:rsid w:val="006E230A"/>
    <w:rsid w:val="00742443"/>
    <w:rsid w:val="00750E11"/>
    <w:rsid w:val="007F326C"/>
    <w:rsid w:val="007F65C5"/>
    <w:rsid w:val="00807D49"/>
    <w:rsid w:val="00853EBE"/>
    <w:rsid w:val="008D7754"/>
    <w:rsid w:val="008E4424"/>
    <w:rsid w:val="008F6EAD"/>
    <w:rsid w:val="009D31A5"/>
    <w:rsid w:val="00A430BE"/>
    <w:rsid w:val="00AC73BE"/>
    <w:rsid w:val="00B81A1E"/>
    <w:rsid w:val="00C219B0"/>
    <w:rsid w:val="00CA79A9"/>
    <w:rsid w:val="00CC0CB7"/>
    <w:rsid w:val="00D6766D"/>
    <w:rsid w:val="00D878AB"/>
    <w:rsid w:val="00DA787C"/>
    <w:rsid w:val="00DC5054"/>
    <w:rsid w:val="00E4036E"/>
    <w:rsid w:val="00F2628D"/>
    <w:rsid w:val="00F53F14"/>
    <w:rsid w:val="00F546FB"/>
    <w:rsid w:val="00F55808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1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cp:lastPrinted>2024-11-25T07:22:00Z</cp:lastPrinted>
  <dcterms:created xsi:type="dcterms:W3CDTF">2024-11-18T02:36:00Z</dcterms:created>
  <dcterms:modified xsi:type="dcterms:W3CDTF">2024-11-25T08:01:00Z</dcterms:modified>
</cp:coreProperties>
</file>