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10E3E">
        <w:rPr>
          <w:rFonts w:ascii="Arial" w:hAnsi="Arial" w:cs="Arial"/>
          <w:iCs/>
          <w:sz w:val="24"/>
          <w:szCs w:val="24"/>
        </w:rPr>
        <w:t>КРАСНОЯРСКИЙ КРАЙ</w:t>
      </w:r>
    </w:p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10E3E">
        <w:rPr>
          <w:rFonts w:ascii="Arial" w:hAnsi="Arial" w:cs="Arial"/>
          <w:iCs/>
          <w:sz w:val="24"/>
          <w:szCs w:val="24"/>
        </w:rPr>
        <w:t>ТАСЕЕВСКИЙ РАЙОН</w:t>
      </w:r>
    </w:p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10E3E">
        <w:rPr>
          <w:rFonts w:ascii="Arial" w:hAnsi="Arial" w:cs="Arial"/>
          <w:iCs/>
          <w:sz w:val="24"/>
          <w:szCs w:val="24"/>
        </w:rPr>
        <w:t>ТАСЕЕВСКИЙ СЕЛЬСКИЙ</w:t>
      </w:r>
    </w:p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10E3E">
        <w:rPr>
          <w:rFonts w:ascii="Arial" w:hAnsi="Arial" w:cs="Arial"/>
          <w:iCs/>
          <w:sz w:val="24"/>
          <w:szCs w:val="24"/>
        </w:rPr>
        <w:t>СОВЕТ ДЕПУТАТОВ</w:t>
      </w:r>
    </w:p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10E3E">
        <w:rPr>
          <w:rFonts w:ascii="Arial" w:hAnsi="Arial" w:cs="Arial"/>
          <w:iCs/>
          <w:sz w:val="24"/>
          <w:szCs w:val="24"/>
        </w:rPr>
        <w:t>РЕШЕНИЕ</w:t>
      </w:r>
    </w:p>
    <w:p w:rsidR="001F3178" w:rsidRPr="00210E3E" w:rsidRDefault="001F3178" w:rsidP="001F3178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1F3178" w:rsidRPr="00210E3E" w:rsidTr="00C0752A">
        <w:tc>
          <w:tcPr>
            <w:tcW w:w="1667" w:type="pct"/>
            <w:hideMark/>
          </w:tcPr>
          <w:p w:rsidR="001F3178" w:rsidRPr="00210E3E" w:rsidRDefault="001F3178" w:rsidP="00C0752A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10E3E">
              <w:rPr>
                <w:rFonts w:ascii="Arial" w:hAnsi="Arial" w:cs="Arial"/>
                <w:bCs/>
                <w:iCs/>
                <w:sz w:val="24"/>
                <w:szCs w:val="24"/>
              </w:rPr>
              <w:t>11.09.2025 г.</w:t>
            </w:r>
          </w:p>
        </w:tc>
        <w:tc>
          <w:tcPr>
            <w:tcW w:w="1667" w:type="pct"/>
            <w:hideMark/>
          </w:tcPr>
          <w:p w:rsidR="001F3178" w:rsidRPr="00210E3E" w:rsidRDefault="001F3178" w:rsidP="00C0752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10E3E">
              <w:rPr>
                <w:rFonts w:ascii="Arial" w:hAnsi="Arial" w:cs="Arial"/>
                <w:bCs/>
                <w:iCs/>
                <w:sz w:val="24"/>
                <w:szCs w:val="24"/>
              </w:rPr>
              <w:t>с. Тасеево</w:t>
            </w:r>
          </w:p>
        </w:tc>
        <w:tc>
          <w:tcPr>
            <w:tcW w:w="1666" w:type="pct"/>
            <w:hideMark/>
          </w:tcPr>
          <w:p w:rsidR="001F3178" w:rsidRPr="00210E3E" w:rsidRDefault="001F3178" w:rsidP="00C0752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E3E">
              <w:rPr>
                <w:rFonts w:ascii="Arial" w:hAnsi="Arial" w:cs="Arial"/>
                <w:bCs/>
                <w:iCs/>
                <w:sz w:val="24"/>
                <w:szCs w:val="24"/>
              </w:rPr>
              <w:t>№ 54-171/6</w:t>
            </w:r>
          </w:p>
        </w:tc>
      </w:tr>
    </w:tbl>
    <w:p w:rsidR="0083381B" w:rsidRPr="00210E3E" w:rsidRDefault="0083381B" w:rsidP="0083381B">
      <w:pPr>
        <w:tabs>
          <w:tab w:val="left" w:pos="411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0341A" w:rsidRPr="00210E3E" w:rsidRDefault="00E0341A" w:rsidP="00E0341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341A" w:rsidRPr="00210E3E" w:rsidRDefault="00E0341A" w:rsidP="00E0341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</w:t>
      </w:r>
      <w:r w:rsidR="00343B31"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применении мер</w:t>
      </w:r>
      <w:r w:rsidR="00D019DD"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ы</w:t>
      </w:r>
      <w:r w:rsidR="00343B31"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ответственности к Главе Тасеевского сельсовета Никонорову Ярославу Анатольевичу</w:t>
      </w:r>
    </w:p>
    <w:p w:rsidR="00E0341A" w:rsidRPr="00210E3E" w:rsidRDefault="00E0341A" w:rsidP="00E0341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343B31" w:rsidRPr="00210E3E" w:rsidRDefault="00343B31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sz w:val="24"/>
          <w:szCs w:val="24"/>
          <w:lang w:eastAsia="ru-RU"/>
        </w:rPr>
        <w:t>1 июля 2025 года в адрес председателя Тасеевского сельского Совета депутатов Тасеевского района из администрации Губернатора Красноярского края поступила инфор</w:t>
      </w:r>
      <w:r w:rsidR="00430E98" w:rsidRPr="00210E3E">
        <w:rPr>
          <w:rFonts w:ascii="Arial" w:eastAsia="Times New Roman" w:hAnsi="Arial" w:cs="Arial"/>
          <w:sz w:val="24"/>
          <w:szCs w:val="24"/>
          <w:lang w:eastAsia="ru-RU"/>
        </w:rPr>
        <w:t>мация о неисполнении г</w:t>
      </w:r>
      <w:r w:rsidRPr="00210E3E">
        <w:rPr>
          <w:rFonts w:ascii="Arial" w:eastAsia="Times New Roman" w:hAnsi="Arial" w:cs="Arial"/>
          <w:sz w:val="24"/>
          <w:szCs w:val="24"/>
          <w:lang w:eastAsia="ru-RU"/>
        </w:rPr>
        <w:t>лавой Тасеевского сельсовета Никоноровым Ярославам Анатольевичем антикоррупционной обязанности. Никоноров Я.А. не представил Губернатору Красноярского края сведения о доходах за 2024 год.</w:t>
      </w:r>
    </w:p>
    <w:p w:rsidR="00343B31" w:rsidRPr="00210E3E" w:rsidRDefault="00343B31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sz w:val="24"/>
          <w:szCs w:val="24"/>
          <w:lang w:eastAsia="ru-RU"/>
        </w:rPr>
        <w:t>14 июля 2025 года в адрес председателя Тасеевского сельского Совета депутатов Тасеевского района внесено представление Прокурора Та</w:t>
      </w:r>
      <w:r w:rsidR="00430E98" w:rsidRPr="00210E3E">
        <w:rPr>
          <w:rFonts w:ascii="Arial" w:eastAsia="Times New Roman" w:hAnsi="Arial" w:cs="Arial"/>
          <w:sz w:val="24"/>
          <w:szCs w:val="24"/>
          <w:lang w:eastAsia="ru-RU"/>
        </w:rPr>
        <w:t>сеевского района.</w:t>
      </w:r>
      <w:r w:rsidR="00430E98" w:rsidRPr="00210E3E">
        <w:rPr>
          <w:rFonts w:ascii="Arial" w:hAnsi="Arial" w:cs="Arial"/>
          <w:sz w:val="24"/>
          <w:szCs w:val="24"/>
        </w:rPr>
        <w:t xml:space="preserve"> </w:t>
      </w:r>
      <w:r w:rsidR="00430E98" w:rsidRPr="00210E3E">
        <w:rPr>
          <w:rFonts w:ascii="Arial" w:eastAsia="Times New Roman" w:hAnsi="Arial" w:cs="Arial"/>
          <w:sz w:val="24"/>
          <w:szCs w:val="24"/>
          <w:lang w:eastAsia="ru-RU"/>
        </w:rPr>
        <w:t>Из текста представления следует, что глава Тасеевского сельсовета Никоноров Я.А. не представил Губернатору Красноярского края сведения о доходах за 2024 год, что в соответствии со статьей 29 Федерального закона от 20.03.2025 № 33-ФЗ «Об общих принципах организации местного самоуправления в единой системе публичной власти» является основанием для досрочного прекращения полномочий, либо основанием для применения иных мер ответственности.</w:t>
      </w:r>
    </w:p>
    <w:p w:rsidR="00430E98" w:rsidRPr="00210E3E" w:rsidRDefault="00430E98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sz w:val="24"/>
          <w:szCs w:val="24"/>
          <w:lang w:eastAsia="ru-RU"/>
        </w:rPr>
        <w:t>О времени и месте заседания (сессии) Тасеевского сельского Совета депутатов, назначенного на 15 часов 00 минут 11 сентября 2025 года по рассмотрению представления и информации о неисполнении антикоррупционной обязанности, Никоноров</w:t>
      </w:r>
      <w:r w:rsidR="007B1230"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 Я.А. уведомлен заблаговременно.</w:t>
      </w:r>
      <w:r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1230" w:rsidRPr="00210E3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210E3E">
        <w:rPr>
          <w:rFonts w:ascii="Arial" w:eastAsia="Times New Roman" w:hAnsi="Arial" w:cs="Arial"/>
          <w:sz w:val="24"/>
          <w:szCs w:val="24"/>
          <w:lang w:eastAsia="ru-RU"/>
        </w:rPr>
        <w:t>а заседание сессии</w:t>
      </w:r>
      <w:r w:rsidR="007B1230"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 Никоноров Я.А.</w:t>
      </w:r>
      <w:r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 не явился, о причинах неявки не уведомил</w:t>
      </w:r>
      <w:r w:rsidR="00105694" w:rsidRPr="00210E3E">
        <w:rPr>
          <w:rFonts w:ascii="Arial" w:eastAsia="Times New Roman" w:hAnsi="Arial" w:cs="Arial"/>
          <w:sz w:val="24"/>
          <w:szCs w:val="24"/>
          <w:lang w:eastAsia="ru-RU"/>
        </w:rPr>
        <w:t>, объяснения не представил.</w:t>
      </w:r>
    </w:p>
    <w:p w:rsidR="00784F20" w:rsidRPr="00210E3E" w:rsidRDefault="00784F20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части 4.2 статьи 12.1 Федерального закона от 25.12.2008 № 273-ФЗ «О противодействии коррупции» </w:t>
      </w:r>
      <w:r w:rsidR="00C97ED0" w:rsidRPr="00210E3E">
        <w:rPr>
          <w:rFonts w:ascii="Arial" w:eastAsia="Times New Roman" w:hAnsi="Arial" w:cs="Arial"/>
          <w:sz w:val="24"/>
          <w:szCs w:val="24"/>
          <w:lang w:eastAsia="ru-RU"/>
        </w:rPr>
        <w:t>лица (далее – Закон № 273-ФЗ),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</w:t>
      </w:r>
    </w:p>
    <w:p w:rsidR="00C97ED0" w:rsidRPr="00210E3E" w:rsidRDefault="00C97ED0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sz w:val="24"/>
          <w:szCs w:val="24"/>
          <w:lang w:eastAsia="ru-RU"/>
        </w:rPr>
        <w:t>Лица, замещающие муниципальные должности, нарушившие запреты, ограничения и обязанности, установленные частями 1 - 4.1-1 статьи 12.1 Закона № 273-ФЗ,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частями 3 - 6 статьи 13 Закона № 273-ФЗ, если иное не предусмотрено федеральными конституционными законами, федеральными законами.</w:t>
      </w:r>
    </w:p>
    <w:p w:rsidR="00E0341A" w:rsidRPr="00210E3E" w:rsidRDefault="009361F7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Обсудив бездействие Никонорова Я.А. по непредставлению Губернатору Красноярского края сведения о доходах за 2024 год, р</w:t>
      </w:r>
      <w:r w:rsidR="00E0341A"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уководствуясь статьёй </w:t>
      </w:r>
      <w:r w:rsidRPr="00210E3E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83381B"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20.03.2025 № 33</w:t>
      </w:r>
      <w:r w:rsidR="00E0341A" w:rsidRPr="00210E3E">
        <w:rPr>
          <w:rFonts w:ascii="Arial" w:eastAsia="Times New Roman" w:hAnsi="Arial" w:cs="Arial"/>
          <w:sz w:val="24"/>
          <w:szCs w:val="24"/>
          <w:lang w:eastAsia="ru-RU"/>
        </w:rPr>
        <w:t>-ФЗ «</w:t>
      </w:r>
      <w:r w:rsidR="0083381B" w:rsidRPr="00210E3E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210E3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B0149" w:rsidRPr="00210E3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17D0B"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341A" w:rsidRPr="00210E3E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Тасеевского сельсовета Тасеевского района Красноярского края, </w:t>
      </w:r>
      <w:r w:rsidR="00917D0B" w:rsidRPr="00210E3E">
        <w:rPr>
          <w:rFonts w:ascii="Arial" w:hAnsi="Arial" w:cs="Arial"/>
          <w:sz w:val="24"/>
          <w:szCs w:val="24"/>
        </w:rPr>
        <w:t>Тасеевский сельский Совет депутатов РЕШИЛ:</w:t>
      </w:r>
    </w:p>
    <w:p w:rsidR="00E0341A" w:rsidRPr="00210E3E" w:rsidRDefault="00E0341A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</w:t>
      </w:r>
      <w:r w:rsidR="00D019DD"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Применить к главе Тасеевского сельсовета Тасеевского района Никонорову Ярославу Анатольевичу меру ответственности в виде предупреждения</w:t>
      </w:r>
      <w:r w:rsidR="009B0149"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D019DD" w:rsidRPr="00210E3E" w:rsidRDefault="00D019DD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10E3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В течение пяти дней вручить лично Никонорову Я.А., либо направить способом, подтверждающим отправку копию настоящего решения.</w:t>
      </w:r>
    </w:p>
    <w:p w:rsidR="00E0341A" w:rsidRPr="00210E3E" w:rsidRDefault="00D019DD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10E3E">
        <w:rPr>
          <w:rFonts w:ascii="Arial" w:hAnsi="Arial" w:cs="Arial"/>
          <w:sz w:val="24"/>
          <w:szCs w:val="24"/>
        </w:rPr>
        <w:t>3</w:t>
      </w:r>
      <w:r w:rsidR="00E0341A" w:rsidRPr="00210E3E">
        <w:rPr>
          <w:rFonts w:ascii="Arial" w:hAnsi="Arial" w:cs="Arial"/>
          <w:sz w:val="24"/>
          <w:szCs w:val="24"/>
        </w:rPr>
        <w:t xml:space="preserve">. </w:t>
      </w:r>
      <w:r w:rsidR="00917D0B" w:rsidRPr="00210E3E">
        <w:rPr>
          <w:rFonts w:ascii="Arial" w:eastAsia="Calibri" w:hAnsi="Arial" w:cs="Arial"/>
          <w:sz w:val="24"/>
          <w:szCs w:val="24"/>
        </w:rPr>
        <w:t>Решение</w:t>
      </w:r>
      <w:r w:rsidRPr="00210E3E">
        <w:rPr>
          <w:rFonts w:ascii="Arial" w:eastAsia="Calibri" w:hAnsi="Arial" w:cs="Arial"/>
          <w:sz w:val="24"/>
          <w:szCs w:val="24"/>
        </w:rPr>
        <w:t xml:space="preserve"> вступает в силу после его подписания и подлежит опубликованию в периодическом печатном издании «Ведомости Тасеевского сельсовета» и размещению на официальном сайте администрации Тасеевского сельсовета в информационно-телекоммуникационной сети «Интернет»</w:t>
      </w:r>
      <w:r w:rsidR="00F34F84" w:rsidRPr="00210E3E">
        <w:rPr>
          <w:rFonts w:ascii="Arial" w:eastAsia="Calibri" w:hAnsi="Arial" w:cs="Arial"/>
          <w:sz w:val="24"/>
          <w:szCs w:val="24"/>
        </w:rPr>
        <w:t>.</w:t>
      </w:r>
    </w:p>
    <w:p w:rsidR="0054656A" w:rsidRPr="00210E3E" w:rsidRDefault="0054656A" w:rsidP="00E0341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341A" w:rsidRPr="00210E3E" w:rsidRDefault="0054656A" w:rsidP="00917D0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10E3E">
        <w:rPr>
          <w:rFonts w:ascii="Arial" w:hAnsi="Arial" w:cs="Arial"/>
          <w:sz w:val="24"/>
          <w:szCs w:val="24"/>
        </w:rPr>
        <w:t>Председатель Тасеевского</w:t>
      </w:r>
      <w:r w:rsidR="00210E3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10E3E">
        <w:rPr>
          <w:rFonts w:ascii="Arial" w:hAnsi="Arial" w:cs="Arial"/>
          <w:sz w:val="24"/>
          <w:szCs w:val="24"/>
        </w:rPr>
        <w:t>сельского Совета депутатов</w:t>
      </w:r>
      <w:r w:rsidR="00210E3E">
        <w:rPr>
          <w:rFonts w:ascii="Arial" w:hAnsi="Arial" w:cs="Arial"/>
          <w:sz w:val="24"/>
          <w:szCs w:val="24"/>
        </w:rPr>
        <w:t xml:space="preserve"> </w:t>
      </w:r>
      <w:r w:rsidRPr="00210E3E">
        <w:rPr>
          <w:rFonts w:ascii="Arial" w:hAnsi="Arial" w:cs="Arial"/>
          <w:sz w:val="24"/>
          <w:szCs w:val="24"/>
        </w:rPr>
        <w:t>Н.Б. Завершинская</w:t>
      </w:r>
    </w:p>
    <w:sectPr w:rsidR="00E0341A" w:rsidRPr="00210E3E" w:rsidSect="004356F6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67" w:rsidRDefault="00735867" w:rsidP="00E0341A">
      <w:pPr>
        <w:spacing w:after="0" w:line="240" w:lineRule="auto"/>
      </w:pPr>
      <w:r>
        <w:separator/>
      </w:r>
    </w:p>
  </w:endnote>
  <w:endnote w:type="continuationSeparator" w:id="0">
    <w:p w:rsidR="00735867" w:rsidRDefault="00735867" w:rsidP="00E0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3D" w:rsidRDefault="00735867" w:rsidP="00D72CD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67" w:rsidRDefault="00735867" w:rsidP="00E0341A">
      <w:pPr>
        <w:spacing w:after="0" w:line="240" w:lineRule="auto"/>
      </w:pPr>
      <w:r>
        <w:separator/>
      </w:r>
    </w:p>
  </w:footnote>
  <w:footnote w:type="continuationSeparator" w:id="0">
    <w:p w:rsidR="00735867" w:rsidRDefault="00735867" w:rsidP="00E03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21"/>
    <w:rsid w:val="0001397F"/>
    <w:rsid w:val="00037DE9"/>
    <w:rsid w:val="00105694"/>
    <w:rsid w:val="00115E09"/>
    <w:rsid w:val="001A5267"/>
    <w:rsid w:val="001F3178"/>
    <w:rsid w:val="00210E3E"/>
    <w:rsid w:val="00243C21"/>
    <w:rsid w:val="00266A45"/>
    <w:rsid w:val="002C2C77"/>
    <w:rsid w:val="00343B31"/>
    <w:rsid w:val="00430E98"/>
    <w:rsid w:val="004356F6"/>
    <w:rsid w:val="0054656A"/>
    <w:rsid w:val="006100D1"/>
    <w:rsid w:val="0072523B"/>
    <w:rsid w:val="00735867"/>
    <w:rsid w:val="00784F20"/>
    <w:rsid w:val="007B1230"/>
    <w:rsid w:val="00820BF1"/>
    <w:rsid w:val="0083381B"/>
    <w:rsid w:val="00912470"/>
    <w:rsid w:val="00917D0B"/>
    <w:rsid w:val="009361F7"/>
    <w:rsid w:val="009B0149"/>
    <w:rsid w:val="00AB1D11"/>
    <w:rsid w:val="00BB54E4"/>
    <w:rsid w:val="00C13B97"/>
    <w:rsid w:val="00C46904"/>
    <w:rsid w:val="00C97ED0"/>
    <w:rsid w:val="00D019DD"/>
    <w:rsid w:val="00D10080"/>
    <w:rsid w:val="00D72CDA"/>
    <w:rsid w:val="00E0341A"/>
    <w:rsid w:val="00E552B8"/>
    <w:rsid w:val="00F15240"/>
    <w:rsid w:val="00F34F84"/>
    <w:rsid w:val="00F74D26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7F8D1-A638-4BC1-B7BF-98CA54C9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41A"/>
  </w:style>
  <w:style w:type="paragraph" w:styleId="a5">
    <w:name w:val="footer"/>
    <w:basedOn w:val="a"/>
    <w:link w:val="a6"/>
    <w:uiPriority w:val="99"/>
    <w:unhideWhenUsed/>
    <w:rsid w:val="00E0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41A"/>
  </w:style>
  <w:style w:type="paragraph" w:styleId="a7">
    <w:name w:val="List Paragraph"/>
    <w:basedOn w:val="a"/>
    <w:uiPriority w:val="34"/>
    <w:qFormat/>
    <w:rsid w:val="00D72CDA"/>
    <w:pPr>
      <w:ind w:left="720"/>
      <w:contextualSpacing/>
    </w:pPr>
  </w:style>
  <w:style w:type="paragraph" w:customStyle="1" w:styleId="ConsPlusTitle">
    <w:name w:val="ConsPlusTitle"/>
    <w:rsid w:val="00D72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2025-09-19T03:56:00Z</cp:lastPrinted>
  <dcterms:created xsi:type="dcterms:W3CDTF">2024-03-21T08:15:00Z</dcterms:created>
  <dcterms:modified xsi:type="dcterms:W3CDTF">2025-09-19T05:40:00Z</dcterms:modified>
</cp:coreProperties>
</file>